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5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27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персональному</w:t>
      </w:r>
      <w:r>
        <w:t xml:space="preserve"> </w:t>
      </w:r>
      <w:r>
        <w:t xml:space="preserve">проекту</w:t>
      </w:r>
      <w:r>
        <w:t xml:space="preserve"> </w:t>
      </w:r>
      <w:r>
        <w:t xml:space="preserve">версии</w:t>
      </w:r>
      <w:r>
        <w:t xml:space="preserve"> </w:t>
      </w:r>
      <w:r>
        <w:t xml:space="preserve">1</w:t>
      </w:r>
    </w:p>
    <w:p>
      <w:pPr>
        <w:pStyle w:val="Author"/>
      </w:pPr>
      <w:r>
        <w:t xml:space="preserve">Генералов</w:t>
      </w:r>
      <w:r>
        <w:t xml:space="preserve"> </w:t>
      </w:r>
      <w:r>
        <w:t xml:space="preserve">Даниил,</w:t>
      </w:r>
      <w:r>
        <w:t xml:space="preserve"> </w:t>
      </w:r>
      <w:r>
        <w:t xml:space="preserve">НПИ-01-21,</w:t>
      </w:r>
      <w:r>
        <w:t xml:space="preserve"> </w:t>
      </w:r>
      <w:r>
        <w:t xml:space="preserve">1032212280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установка генератора статических сайтов Hugo и развертка шаблона сайта на GitHub Pages.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Для выполнения работы требуется установить программу Hugo, создать репозиторий для сайта на GitHub Pages, затем провести развертку шаблона сайта на GitHub Pages.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Один из удобных способов создания статических сайтов (то есть тех, которые в основном состоят из неизменного контента) – это применить генератор статических сайтов. Это программа, которая принимает на вход документы, написанные на промежуточном языке разметки (например Markdown), и выдают набор HTML-страниц, которые затем можно разместить на хостинг.</w:t>
      </w:r>
    </w:p>
    <w:p>
      <w:pPr>
        <w:pStyle w:val="BodyText"/>
      </w:pPr>
      <w:r>
        <w:t xml:space="preserve">Один из таких хостингов – GitHub Pages. С помощью инфраструктуры CI можно сделать так, чтобы содержимое вашего репозитория публиковалось в интернете на определенном доменном имени – без использования своей инфраструктуры и не требуя никакой настройки серверов.</w:t>
      </w:r>
    </w:p>
    <w:bookmarkEnd w:id="22"/>
    <w:bookmarkStart w:id="79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Первым делом нужно создать новый репозиторий, внутри которого будут храниться данные сайта. Это можно сделать из командной строки или с помощью веб-интерфейса на рис. 1.</w:t>
      </w:r>
    </w:p>
    <w:p>
      <w:pPr>
        <w:pStyle w:val="CaptionedFigure"/>
      </w:pPr>
      <w:bookmarkStart w:id="26" w:name="fig:001"/>
      <w:r>
        <w:drawing>
          <wp:inline>
            <wp:extent cx="5334000" cy="3000375"/>
            <wp:effectExtent b="0" l="0" r="0" t="0"/>
            <wp:docPr descr="Рис. 1: Создание репозитория в GitHub" title="" id="24" name="Picture"/>
            <a:graphic>
              <a:graphicData uri="http://schemas.openxmlformats.org/drawingml/2006/picture">
                <pic:pic>
                  <pic:nvPicPr>
                    <pic:cNvPr descr="image/s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Рис. 1: Создание репозитория в GitHub</w:t>
      </w:r>
    </w:p>
    <w:p>
      <w:pPr>
        <w:pStyle w:val="BodyText"/>
      </w:pPr>
      <w:r>
        <w:t xml:space="preserve">Дальше я добавил этот репозиторий в основной репозиторий как подмодуль и использовал команду</w:t>
      </w:r>
      <w:r>
        <w:t xml:space="preserve"> </w:t>
      </w:r>
      <w:r>
        <w:rPr>
          <w:rStyle w:val="VerbatimChar"/>
        </w:rPr>
        <w:t xml:space="preserve">hugo new site</w:t>
      </w:r>
      <w:r>
        <w:t xml:space="preserve">, чтобы создать шаблон сайта, как показано на рис. 2.</w:t>
      </w:r>
    </w:p>
    <w:p>
      <w:pPr>
        <w:pStyle w:val="CaptionedFigure"/>
      </w:pPr>
      <w:bookmarkStart w:id="30" w:name="fig:002"/>
      <w:r>
        <w:drawing>
          <wp:inline>
            <wp:extent cx="5334000" cy="3000375"/>
            <wp:effectExtent b="0" l="0" r="0" t="0"/>
            <wp:docPr descr="Рис. 2: Создание шаблона сайта" title="" id="28" name="Picture"/>
            <a:graphic>
              <a:graphicData uri="http://schemas.openxmlformats.org/drawingml/2006/picture">
                <pic:pic>
                  <pic:nvPicPr>
                    <pic:cNvPr descr="image/s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Рис. 2: Создание шаблона сайта</w:t>
      </w:r>
    </w:p>
    <w:p>
      <w:pPr>
        <w:pStyle w:val="BodyText"/>
      </w:pPr>
      <w:r>
        <w:t xml:space="preserve">После этого я начал искать, как установить тему Academic, и посредством этого поиска узнал, что она теперь называется Wowchemy, и метод установки изменился. Я узнал это на форуме Wowchemy на GitHub, который показан на рис. 3.</w:t>
      </w:r>
    </w:p>
    <w:p>
      <w:pPr>
        <w:pStyle w:val="CaptionedFigure"/>
      </w:pPr>
      <w:bookmarkStart w:id="34" w:name="fig:003"/>
      <w:r>
        <w:drawing>
          <wp:inline>
            <wp:extent cx="5334000" cy="3000375"/>
            <wp:effectExtent b="0" l="0" r="0" t="0"/>
            <wp:docPr descr="Рис. 3: Форум Wowchemy" title="" id="32" name="Picture"/>
            <a:graphic>
              <a:graphicData uri="http://schemas.openxmlformats.org/drawingml/2006/picture">
                <pic:pic>
                  <pic:nvPicPr>
                    <pic:cNvPr descr="image/s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Рис. 3: Форум Wowchemy</w:t>
      </w:r>
    </w:p>
    <w:p>
      <w:pPr>
        <w:pStyle w:val="BodyText"/>
      </w:pPr>
      <w:r>
        <w:t xml:space="preserve">Как оказалось, нужно включить его как зависимость в определенном файле в корне репозитория, и после этого шаблон темы был успешно собран, как показано на рис. 4.</w:t>
      </w:r>
    </w:p>
    <w:p>
      <w:pPr>
        <w:pStyle w:val="CaptionedFigure"/>
      </w:pPr>
      <w:bookmarkStart w:id="38" w:name="fig:004"/>
      <w:r>
        <w:drawing>
          <wp:inline>
            <wp:extent cx="5334000" cy="3000375"/>
            <wp:effectExtent b="0" l="0" r="0" t="0"/>
            <wp:docPr descr="Рис. 4: Компиляция шаблона сайта" title="" id="36" name="Picture"/>
            <a:graphic>
              <a:graphicData uri="http://schemas.openxmlformats.org/drawingml/2006/picture">
                <pic:pic>
                  <pic:nvPicPr>
                    <pic:cNvPr descr="image/s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Рис. 4: Компиляция шаблона сайта</w:t>
      </w:r>
    </w:p>
    <w:p>
      <w:pPr>
        <w:pStyle w:val="BodyText"/>
      </w:pPr>
      <w:r>
        <w:t xml:space="preserve">После этого была задача опубликовать это на GitHub Pages. Есть две опции, где хранятся файлы, подлежащие публикации – в корне репозитория или в папке</w:t>
      </w:r>
      <w:r>
        <w:t xml:space="preserve"> </w:t>
      </w:r>
      <w:r>
        <w:rPr>
          <w:rStyle w:val="VerbatimChar"/>
        </w:rPr>
        <w:t xml:space="preserve">docs</w:t>
      </w:r>
      <w:r>
        <w:t xml:space="preserve">. По умолчанию Hugo собирает сайт в папку</w:t>
      </w:r>
      <w:r>
        <w:t xml:space="preserve"> </w:t>
      </w:r>
      <w:r>
        <w:rPr>
          <w:rStyle w:val="VerbatimChar"/>
        </w:rPr>
        <w:t xml:space="preserve">public</w:t>
      </w:r>
      <w:r>
        <w:t xml:space="preserve">, поэтому нужно добавить ключ конфигурации, меняющий это поведение – он вносится в файл</w:t>
      </w:r>
      <w:r>
        <w:t xml:space="preserve"> </w:t>
      </w:r>
      <w:r>
        <w:rPr>
          <w:rStyle w:val="VerbatimChar"/>
        </w:rPr>
        <w:t xml:space="preserve">config.toml</w:t>
      </w:r>
      <w:r>
        <w:t xml:space="preserve"> </w:t>
      </w:r>
      <w:r>
        <w:t xml:space="preserve">в корне репозитория, как показано на рис. 5.</w:t>
      </w:r>
    </w:p>
    <w:p>
      <w:pPr>
        <w:pStyle w:val="CaptionedFigure"/>
      </w:pPr>
      <w:bookmarkStart w:id="42" w:name="fig:005"/>
      <w:r>
        <w:drawing>
          <wp:inline>
            <wp:extent cx="5334000" cy="3000375"/>
            <wp:effectExtent b="0" l="0" r="0" t="0"/>
            <wp:docPr descr="Рис. 5: Конфигурация директории сборки" title="" id="40" name="Picture"/>
            <a:graphic>
              <a:graphicData uri="http://schemas.openxmlformats.org/drawingml/2006/picture">
                <pic:pic>
                  <pic:nvPicPr>
                    <pic:cNvPr descr="image/s6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Рис. 5: Конфигурация директории сборки</w:t>
      </w:r>
    </w:p>
    <w:p>
      <w:pPr>
        <w:pStyle w:val="BodyText"/>
      </w:pPr>
      <w:r>
        <w:t xml:space="preserve">После этого можно сделать коммит с новым сайтом (рис. 6) и посмотреть на него на GitHub Pages (рис. 7). Но сразу заметно, что что-то не так.</w:t>
      </w:r>
    </w:p>
    <w:p>
      <w:pPr>
        <w:pStyle w:val="CaptionedFigure"/>
      </w:pPr>
      <w:bookmarkStart w:id="46" w:name="fig:006"/>
      <w:r>
        <w:drawing>
          <wp:inline>
            <wp:extent cx="5334000" cy="3000375"/>
            <wp:effectExtent b="0" l="0" r="0" t="0"/>
            <wp:docPr descr="Рис. 6: Коммит с содержимым сайта" title="" id="44" name="Picture"/>
            <a:graphic>
              <a:graphicData uri="http://schemas.openxmlformats.org/drawingml/2006/picture">
                <pic:pic>
                  <pic:nvPicPr>
                    <pic:cNvPr descr="image/s7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Рис. 6: Коммит с содержимым сайта</w:t>
      </w:r>
    </w:p>
    <w:p>
      <w:pPr>
        <w:pStyle w:val="CaptionedFigure"/>
      </w:pPr>
      <w:bookmarkStart w:id="50" w:name="fig:007"/>
      <w:r>
        <w:drawing>
          <wp:inline>
            <wp:extent cx="5334000" cy="3000375"/>
            <wp:effectExtent b="0" l="0" r="0" t="0"/>
            <wp:docPr descr="Рис. 7: Сайт на GitHub Pages без форматирования" title="" id="48" name="Picture"/>
            <a:graphic>
              <a:graphicData uri="http://schemas.openxmlformats.org/drawingml/2006/picture">
                <pic:pic>
                  <pic:nvPicPr>
                    <pic:cNvPr descr="image/s8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Рис. 7: Сайт на GitHub Pages без форматирования</w:t>
      </w:r>
    </w:p>
    <w:p>
      <w:pPr>
        <w:pStyle w:val="BodyText"/>
      </w:pPr>
      <w:r>
        <w:t xml:space="preserve">Как нетрудно увидеть, на странице полностью нет форматирования. Если посмотреть в консоли запросов на рис. 8, то можно увидеть проблему – все ресурсы сайта выходят с ошибкой 404, хотя в папке сборки присутствуют. Дело в том, что пути к ресурсам начинаются с корня сайта, а GitHub Pages публикует проект в субдиректории, что ломает адресацию.</w:t>
      </w:r>
    </w:p>
    <w:p>
      <w:pPr>
        <w:pStyle w:val="CaptionedFigure"/>
      </w:pPr>
      <w:bookmarkStart w:id="54" w:name="fig:008"/>
      <w:r>
        <w:drawing>
          <wp:inline>
            <wp:extent cx="5334000" cy="3000375"/>
            <wp:effectExtent b="0" l="0" r="0" t="0"/>
            <wp:docPr descr="Рис. 8: Ошибка при загрузке CSS" title="" id="52" name="Picture"/>
            <a:graphic>
              <a:graphicData uri="http://schemas.openxmlformats.org/drawingml/2006/picture">
                <pic:pic>
                  <pic:nvPicPr>
                    <pic:cNvPr descr="image/s9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Рис. 8: Ошибка при загрузке CSS</w:t>
      </w:r>
    </w:p>
    <w:p>
      <w:pPr>
        <w:pStyle w:val="BodyText"/>
      </w:pPr>
      <w:r>
        <w:t xml:space="preserve">Причина того, что GitHub Pages делает так, заключается в том, что страницы проектов являются подстраницами пользователей или организаций. Я не хотел использовать свою страницу пользователя только для этого проекта, поэтому я вместо этого подумал создать организацию. К сожалению, страница</w:t>
      </w:r>
      <w:r>
        <w:t xml:space="preserve"> </w:t>
      </w:r>
      <w:r>
        <w:t xml:space="preserve">“</w:t>
      </w:r>
      <w:r>
        <w:t xml:space="preserve">создать организацию</w:t>
      </w:r>
      <w:r>
        <w:t xml:space="preserve">”</w:t>
      </w:r>
      <w:r>
        <w:t xml:space="preserve"> </w:t>
      </w:r>
      <w:r>
        <w:t xml:space="preserve">делает впечатление, будто для того, чтобы это сделать, необходимо заплатить – когда я делал работу, я полностью пропустил бесплатную опцию на странице на рис. 9.</w:t>
      </w:r>
    </w:p>
    <w:p>
      <w:pPr>
        <w:pStyle w:val="CaptionedFigure"/>
      </w:pPr>
      <w:bookmarkStart w:id="58" w:name="fig:009"/>
      <w:r>
        <w:drawing>
          <wp:inline>
            <wp:extent cx="5334000" cy="3000375"/>
            <wp:effectExtent b="0" l="0" r="0" t="0"/>
            <wp:docPr descr="Рис. 9: Страница создания организации" title="" id="56" name="Picture"/>
            <a:graphic>
              <a:graphicData uri="http://schemas.openxmlformats.org/drawingml/2006/picture">
                <pic:pic>
                  <pic:nvPicPr>
                    <pic:cNvPr descr="image/s10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Рис. 9: Страница создания организации</w:t>
      </w:r>
    </w:p>
    <w:p>
      <w:pPr>
        <w:pStyle w:val="BodyText"/>
      </w:pPr>
      <w:r>
        <w:t xml:space="preserve">Вместо этого я решил пойти другим путём. У меня есть доменное имя,</w:t>
      </w:r>
      <w:r>
        <w:t xml:space="preserve"> </w:t>
      </w:r>
      <w:r>
        <w:rPr>
          <w:rStyle w:val="VerbatimChar"/>
        </w:rPr>
        <w:t xml:space="preserve">danya02.ru</w:t>
      </w:r>
      <w:r>
        <w:t xml:space="preserve">, и я могу направить один из поддоменов на GitHub Pages. Первый шаг для этого – это прописать DNS-записи в моей записи, чтобы этот поддомен оказался перенаправленным на GitHub Pages. Я добавил для начала</w:t>
      </w:r>
      <w:r>
        <w:t xml:space="preserve"> </w:t>
      </w:r>
      <w:r>
        <w:rPr>
          <w:rStyle w:val="VerbatimChar"/>
        </w:rPr>
        <w:t xml:space="preserve">A</w:t>
      </w:r>
      <w:r>
        <w:t xml:space="preserve">-записи, как показано на рис. 10.</w:t>
      </w:r>
    </w:p>
    <w:p>
      <w:pPr>
        <w:pStyle w:val="CaptionedFigure"/>
      </w:pPr>
      <w:bookmarkStart w:id="62" w:name="fig:010"/>
      <w:r>
        <w:drawing>
          <wp:inline>
            <wp:extent cx="5334000" cy="3000375"/>
            <wp:effectExtent b="0" l="0" r="0" t="0"/>
            <wp:docPr descr="Рис. 10: Доменные записи A" title="" id="60" name="Picture"/>
            <a:graphic>
              <a:graphicData uri="http://schemas.openxmlformats.org/drawingml/2006/picture">
                <pic:pic>
                  <pic:nvPicPr>
                    <pic:cNvPr descr="image/s11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Рис. 10: Доменные записи</w:t>
      </w:r>
      <w:r>
        <w:t xml:space="preserve"> </w:t>
      </w:r>
      <w:r>
        <w:rPr>
          <w:rStyle w:val="VerbatimChar"/>
        </w:rPr>
        <w:t xml:space="preserve">A</w:t>
      </w:r>
    </w:p>
    <w:p>
      <w:pPr>
        <w:pStyle w:val="BodyText"/>
      </w:pPr>
      <w:r>
        <w:t xml:space="preserve">К сожалению, сделав это, я сделал невозможным для GitHub получить TLS-сертификат на этот домен, и поэтому при открытии этого поддомена появлялось окно, говорящее о неправильном сертификате (рис. 11).</w:t>
      </w:r>
    </w:p>
    <w:p>
      <w:pPr>
        <w:pStyle w:val="CaptionedFigure"/>
      </w:pPr>
      <w:bookmarkStart w:id="66" w:name="fig:011"/>
      <w:r>
        <w:drawing>
          <wp:inline>
            <wp:extent cx="5334000" cy="3000375"/>
            <wp:effectExtent b="0" l="0" r="0" t="0"/>
            <wp:docPr descr="Рис. 11: Ошибка сертификата для домена" title="" id="64" name="Picture"/>
            <a:graphic>
              <a:graphicData uri="http://schemas.openxmlformats.org/drawingml/2006/picture">
                <pic:pic>
                  <pic:nvPicPr>
                    <pic:cNvPr descr="image/s12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Рис. 11: Ошибка сертификата для домена</w:t>
      </w:r>
    </w:p>
    <w:p>
      <w:pPr>
        <w:pStyle w:val="BodyText"/>
      </w:pPr>
      <w:r>
        <w:t xml:space="preserve">Чтобы справиться с этим, как оказалось, нужно указывать не простые</w:t>
      </w:r>
      <w:r>
        <w:t xml:space="preserve"> </w:t>
      </w:r>
      <w:r>
        <w:rPr>
          <w:rStyle w:val="VerbatimChar"/>
        </w:rPr>
        <w:t xml:space="preserve">A</w:t>
      </w:r>
      <w:r>
        <w:t xml:space="preserve">-записи, а</w:t>
      </w:r>
      <w:r>
        <w:t xml:space="preserve"> </w:t>
      </w:r>
      <w:r>
        <w:rPr>
          <w:rStyle w:val="VerbatimChar"/>
        </w:rPr>
        <w:t xml:space="preserve">CNAME</w:t>
      </w:r>
      <w:r>
        <w:t xml:space="preserve">-записи, фактически осуществляющие перенаправление с одного домена на другой. Я добавил</w:t>
      </w:r>
      <w:r>
        <w:t xml:space="preserve"> </w:t>
      </w:r>
      <w:r>
        <w:rPr>
          <w:rStyle w:val="VerbatimChar"/>
        </w:rPr>
        <w:t xml:space="preserve">CNAME</w:t>
      </w:r>
      <w:r>
        <w:t xml:space="preserve">-запись, указывающую на свой поддомен на GitHub Pages, как показано на рис. 12.</w:t>
      </w:r>
    </w:p>
    <w:p>
      <w:pPr>
        <w:pStyle w:val="CaptionedFigure"/>
      </w:pPr>
      <w:bookmarkStart w:id="70" w:name="fig:012"/>
      <w:r>
        <w:drawing>
          <wp:inline>
            <wp:extent cx="5334000" cy="3000375"/>
            <wp:effectExtent b="0" l="0" r="0" t="0"/>
            <wp:docPr descr="Рис. 12: Создание доменной записи CNAME" title="" id="68" name="Picture"/>
            <a:graphic>
              <a:graphicData uri="http://schemas.openxmlformats.org/drawingml/2006/picture">
                <pic:pic>
                  <pic:nvPicPr>
                    <pic:cNvPr descr="image/s13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Рис. 12: Создание доменной записи</w:t>
      </w:r>
      <w:r>
        <w:t xml:space="preserve"> </w:t>
      </w:r>
      <w:r>
        <w:rPr>
          <w:rStyle w:val="VerbatimChar"/>
        </w:rPr>
        <w:t xml:space="preserve">CNAME</w:t>
      </w:r>
    </w:p>
    <w:p>
      <w:pPr>
        <w:pStyle w:val="BodyText"/>
      </w:pPr>
      <w:r>
        <w:t xml:space="preserve">После этого интерфейс GitHub Pages подтвердил, что процесс создания сертификата начат (рис. 13), и после нескольких минут сайт стал открываться без предупреждений (рис. 14).</w:t>
      </w:r>
    </w:p>
    <w:p>
      <w:pPr>
        <w:pStyle w:val="CaptionedFigure"/>
      </w:pPr>
      <w:bookmarkStart w:id="74" w:name="fig:013"/>
      <w:r>
        <w:drawing>
          <wp:inline>
            <wp:extent cx="5334000" cy="3000375"/>
            <wp:effectExtent b="0" l="0" r="0" t="0"/>
            <wp:docPr descr="Рис. 13: Создание сертификата" title="" id="72" name="Picture"/>
            <a:graphic>
              <a:graphicData uri="http://schemas.openxmlformats.org/drawingml/2006/picture">
                <pic:pic>
                  <pic:nvPicPr>
                    <pic:cNvPr descr="image/s14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Рис. 13: Создание сертификата</w:t>
      </w:r>
    </w:p>
    <w:p>
      <w:pPr>
        <w:pStyle w:val="CaptionedFigure"/>
      </w:pPr>
      <w:bookmarkStart w:id="78" w:name="fig:014"/>
      <w:r>
        <w:drawing>
          <wp:inline>
            <wp:extent cx="5334000" cy="3000375"/>
            <wp:effectExtent b="0" l="0" r="0" t="0"/>
            <wp:docPr descr="Рис. 14: Теперь сайт работает" title="" id="76" name="Picture"/>
            <a:graphic>
              <a:graphicData uri="http://schemas.openxmlformats.org/drawingml/2006/picture">
                <pic:pic>
                  <pic:nvPicPr>
                    <pic:cNvPr descr="image/s15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Рис. 14: Теперь сайт работает</w:t>
      </w:r>
    </w:p>
    <w:p>
      <w:pPr>
        <w:pStyle w:val="BodyText"/>
      </w:pPr>
      <w:r>
        <w:t xml:space="preserve">Текущее состояние сайта можно увидеть по адресу https://dmgeneralov-rudn-os-intro.danya02.ru/.</w:t>
      </w:r>
    </w:p>
    <w:bookmarkEnd w:id="79"/>
    <w:bookmarkStart w:id="80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этой работе мы успешно установили Hugo, сделали шаблон сайта, и опубликовали его на GitHub Pages.</w:t>
      </w:r>
      <w:r>
        <w:t xml:space="preserve"> </w:t>
      </w:r>
      <w:r>
        <w:t xml:space="preserve">Используя эти инструменты, можно быстро создавать сайты без написания кода HTML или развертки собственных серверов.</w:t>
      </w:r>
      <w:r>
        <w:t xml:space="preserve"> </w:t>
      </w:r>
      <w:r>
        <w:t xml:space="preserve">Поэтому такие сайты идеально подходят для проектов, которые не подразумевают высокой сложности пользовательского взаимодействия и в основном служат для публикации контента.</w:t>
      </w:r>
      <w:r>
        <w:t xml:space="preserve"> </w:t>
      </w:r>
      <w:r>
        <w:t xml:space="preserve">В следующих шагах этого проекта мы сможем добавить контента к этому сайту.</w:t>
      </w:r>
    </w:p>
    <w:bookmarkEnd w:id="8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персональному проекту версии 1</dc:title>
  <dc:creator>Генералов Даниил, НПИ-01-21, 1032212280</dc:creator>
  <dc:language>ru-RU</dc:language>
  <cp:keywords/>
  <dcterms:created xsi:type="dcterms:W3CDTF">2022-04-30T15:54:58Z</dcterms:created>
  <dcterms:modified xsi:type="dcterms:W3CDTF">2022-04-30T15:54:58Z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/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